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461783C7" w:rsidR="00081533" w:rsidRPr="00B46723" w:rsidRDefault="00972C73" w:rsidP="00081533">
      <w:pPr>
        <w:ind w:left="1440"/>
        <w:jc w:val="right"/>
        <w:rPr>
          <w:b/>
          <w:sz w:val="20"/>
          <w:szCs w:val="20"/>
        </w:rPr>
      </w:pP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1C8C9A7F">
                <wp:simplePos x="0" y="0"/>
                <wp:positionH relativeFrom="column">
                  <wp:posOffset>2660015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BEA4D" id="Rectangle 3" o:spid="_x0000_s1026" style="position:absolute;margin-left:209.4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" fillcolor="#0177b7" stroked="f" strokeweight=".5pt">
                <w10:wrap type="through"/>
              </v:rect>
            </w:pict>
          </mc:Fallback>
        </mc:AlternateContent>
      </w: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27E1001D">
                <wp:simplePos x="0" y="0"/>
                <wp:positionH relativeFrom="column">
                  <wp:posOffset>2865120</wp:posOffset>
                </wp:positionH>
                <wp:positionV relativeFrom="paragraph">
                  <wp:posOffset>108585</wp:posOffset>
                </wp:positionV>
                <wp:extent cx="3819525" cy="10763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3792F863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>Sermon:</w:t>
                            </w:r>
                            <w:r w:rsidR="001450F6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  <w:r w:rsidR="00B75784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“</w:t>
                            </w:r>
                            <w:r w:rsidR="0045352A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Sharing the Light of Christmas</w:t>
                            </w:r>
                            <w:r w:rsidR="000329D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”</w:t>
                            </w:r>
                          </w:p>
                          <w:p w14:paraId="2A79D23F" w14:textId="5300B583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 xml:space="preserve">Scripture: </w:t>
                            </w:r>
                            <w:r w:rsidR="0045352A">
                              <w:rPr>
                                <w:rFonts w:ascii="Century Gothic" w:hAnsi="Century Gothic"/>
                                <w:b/>
                              </w:rPr>
                              <w:t>Luke 1:76-79</w:t>
                            </w:r>
                          </w:p>
                          <w:p w14:paraId="1E839747" w14:textId="77777777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Pastor Stephen Schultze</w:t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14:paraId="394F30D9" w14:textId="47BA78DD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Sunday</w:t>
                            </w:r>
                            <w:r w:rsidR="00C25F37" w:rsidRPr="00972C73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45352A">
                              <w:rPr>
                                <w:rFonts w:ascii="Century Gothic" w:hAnsi="Century Gothic"/>
                              </w:rPr>
                              <w:t>December 22</w:t>
                            </w:r>
                            <w:r w:rsidR="00B05F96" w:rsidRPr="00972C73">
                              <w:rPr>
                                <w:rFonts w:ascii="Century Gothic" w:hAnsi="Century Gothic"/>
                              </w:rPr>
                              <w:t>, 2019</w:t>
                            </w:r>
                          </w:p>
                          <w:p w14:paraId="2E11B532" w14:textId="77777777" w:rsidR="00081533" w:rsidRPr="00972C73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pt;margin-top:8.55pt;width:300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" filled="f" stroked="f">
                <v:textbox>
                  <w:txbxContent>
                    <w:p w14:paraId="05911907" w14:textId="3792F863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>Sermon:</w:t>
                      </w:r>
                      <w:r w:rsidR="001450F6" w:rsidRPr="00972C73"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  <w:r w:rsidR="00B75784" w:rsidRPr="00972C73">
                        <w:rPr>
                          <w:rFonts w:ascii="Century Gothic" w:hAnsi="Century Gothic"/>
                          <w:b/>
                          <w:i/>
                        </w:rPr>
                        <w:t>“</w:t>
                      </w:r>
                      <w:r w:rsidR="0045352A">
                        <w:rPr>
                          <w:rFonts w:ascii="Century Gothic" w:hAnsi="Century Gothic"/>
                          <w:b/>
                          <w:i/>
                        </w:rPr>
                        <w:t>Sharing the Light of Christmas</w:t>
                      </w:r>
                      <w:r w:rsidR="000329D8">
                        <w:rPr>
                          <w:rFonts w:ascii="Century Gothic" w:hAnsi="Century Gothic"/>
                          <w:b/>
                          <w:i/>
                        </w:rPr>
                        <w:t>”</w:t>
                      </w:r>
                    </w:p>
                    <w:p w14:paraId="2A79D23F" w14:textId="5300B583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 xml:space="preserve">Scripture: </w:t>
                      </w:r>
                      <w:r w:rsidR="0045352A">
                        <w:rPr>
                          <w:rFonts w:ascii="Century Gothic" w:hAnsi="Century Gothic"/>
                          <w:b/>
                        </w:rPr>
                        <w:t>Luke 1:76-79</w:t>
                      </w:r>
                    </w:p>
                    <w:p w14:paraId="1E839747" w14:textId="77777777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Pastor Stephen Schultze</w:t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14:paraId="394F30D9" w14:textId="47BA78DD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Sunday</w:t>
                      </w:r>
                      <w:r w:rsidR="00C25F37" w:rsidRPr="00972C73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45352A">
                        <w:rPr>
                          <w:rFonts w:ascii="Century Gothic" w:hAnsi="Century Gothic"/>
                        </w:rPr>
                        <w:t>December 22</w:t>
                      </w:r>
                      <w:r w:rsidR="00B05F96" w:rsidRPr="00972C73">
                        <w:rPr>
                          <w:rFonts w:ascii="Century Gothic" w:hAnsi="Century Gothic"/>
                        </w:rPr>
                        <w:t>, 2019</w:t>
                      </w:r>
                    </w:p>
                    <w:p w14:paraId="2E11B532" w14:textId="77777777" w:rsidR="00081533" w:rsidRPr="00972C73" w:rsidRDefault="00081533" w:rsidP="00081533">
                      <w:pPr>
                        <w:spacing w:line="276" w:lineRule="auto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72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575BBF10">
            <wp:simplePos x="0" y="0"/>
            <wp:positionH relativeFrom="column">
              <wp:posOffset>83820</wp:posOffset>
            </wp:positionH>
            <wp:positionV relativeFrom="paragraph">
              <wp:posOffset>184785</wp:posOffset>
            </wp:positionV>
            <wp:extent cx="2298065" cy="8953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20F22F37" w:rsidR="00081533" w:rsidRPr="00B46723" w:rsidRDefault="00081533" w:rsidP="00081533">
      <w:pPr>
        <w:jc w:val="both"/>
      </w:pPr>
    </w:p>
    <w:p w14:paraId="514D74CB" w14:textId="77777777" w:rsidR="00940FCF" w:rsidRPr="007F3E1F" w:rsidRDefault="00940FCF" w:rsidP="00940FCF">
      <w:pPr>
        <w:rPr>
          <w:b/>
          <w:bCs/>
          <w:color w:val="FF0000"/>
          <w:sz w:val="26"/>
          <w:szCs w:val="26"/>
        </w:rPr>
      </w:pPr>
    </w:p>
    <w:p w14:paraId="1FE429F3" w14:textId="77777777" w:rsidR="008A719E" w:rsidRDefault="00940FCF" w:rsidP="007116CA">
      <w:pPr>
        <w:rPr>
          <w:color w:val="000000" w:themeColor="text1"/>
          <w:sz w:val="32"/>
          <w:szCs w:val="32"/>
        </w:rPr>
      </w:pPr>
      <w:r w:rsidRPr="008A719E">
        <w:rPr>
          <w:b/>
          <w:bCs/>
          <w:color w:val="0881C9"/>
          <w:sz w:val="32"/>
          <w:szCs w:val="32"/>
        </w:rPr>
        <w:t>Introduction:</w:t>
      </w:r>
      <w:r w:rsidRPr="008A719E">
        <w:rPr>
          <w:color w:val="000000" w:themeColor="text1"/>
          <w:sz w:val="32"/>
          <w:szCs w:val="32"/>
        </w:rPr>
        <w:t xml:space="preserve"> </w:t>
      </w:r>
    </w:p>
    <w:p w14:paraId="3B38372C" w14:textId="57883E34" w:rsidR="0045352A" w:rsidRPr="008A719E" w:rsidRDefault="0045352A" w:rsidP="007116CA">
      <w:pPr>
        <w:rPr>
          <w:color w:val="000000" w:themeColor="text1"/>
          <w:sz w:val="32"/>
          <w:szCs w:val="32"/>
        </w:rPr>
      </w:pPr>
      <w:r w:rsidRPr="008A719E">
        <w:rPr>
          <w:rFonts w:cstheme="minorHAnsi"/>
          <w:b/>
          <w:bCs/>
          <w:color w:val="000000" w:themeColor="text1"/>
          <w:sz w:val="28"/>
          <w:szCs w:val="28"/>
        </w:rPr>
        <w:t xml:space="preserve">The joy of Christmas is that God, in his tender mercy, sent light &amp; hope through Jesus into our </w:t>
      </w:r>
      <w:r w:rsidR="008854E9">
        <w:rPr>
          <w:rFonts w:cstheme="minorHAnsi"/>
          <w:b/>
          <w:bCs/>
          <w:color w:val="000000" w:themeColor="text1"/>
          <w:sz w:val="28"/>
          <w:szCs w:val="28"/>
        </w:rPr>
        <w:t>_____________</w:t>
      </w:r>
      <w:r w:rsidRPr="008A719E">
        <w:rPr>
          <w:rFonts w:cstheme="minorHAnsi"/>
          <w:b/>
          <w:bCs/>
          <w:color w:val="000000" w:themeColor="text1"/>
          <w:sz w:val="28"/>
          <w:szCs w:val="28"/>
        </w:rPr>
        <w:t xml:space="preserve"> &amp; </w:t>
      </w:r>
      <w:r w:rsidR="008854E9">
        <w:rPr>
          <w:rFonts w:cstheme="minorHAnsi"/>
          <w:b/>
          <w:bCs/>
          <w:color w:val="000000" w:themeColor="text1"/>
          <w:sz w:val="28"/>
          <w:szCs w:val="28"/>
        </w:rPr>
        <w:t>__________</w:t>
      </w:r>
      <w:r w:rsidRPr="008A719E">
        <w:rPr>
          <w:rFonts w:cstheme="minorHAnsi"/>
          <w:b/>
          <w:bCs/>
          <w:color w:val="000000" w:themeColor="text1"/>
          <w:sz w:val="28"/>
          <w:szCs w:val="28"/>
        </w:rPr>
        <w:t>.</w:t>
      </w:r>
      <w:r w:rsidR="007116CA" w:rsidRPr="00917E10">
        <w:rPr>
          <w:i/>
          <w:iCs/>
          <w:color w:val="000000" w:themeColor="text1"/>
        </w:rPr>
        <w:t xml:space="preserve"> </w:t>
      </w:r>
      <w:r w:rsidR="008A719E">
        <w:rPr>
          <w:color w:val="000000" w:themeColor="text1"/>
          <w:sz w:val="32"/>
          <w:szCs w:val="32"/>
        </w:rPr>
        <w:t xml:space="preserve"> </w:t>
      </w:r>
      <w:r w:rsidR="008A719E" w:rsidRPr="008A719E">
        <w:rPr>
          <w:i/>
          <w:iCs/>
          <w:color w:val="000000" w:themeColor="text1"/>
        </w:rPr>
        <w:t>(</w:t>
      </w:r>
      <w:r w:rsidRPr="00917E10">
        <w:rPr>
          <w:rFonts w:cstheme="minorHAnsi"/>
          <w:i/>
          <w:iCs/>
          <w:color w:val="000000" w:themeColor="text1"/>
        </w:rPr>
        <w:t>Isaiah 9:2; Matthew 4:13-17</w:t>
      </w:r>
      <w:r w:rsidR="007116CA" w:rsidRPr="00917E10">
        <w:rPr>
          <w:rFonts w:cstheme="minorHAnsi"/>
          <w:i/>
          <w:iCs/>
          <w:color w:val="000000" w:themeColor="text1"/>
        </w:rPr>
        <w:t>)</w:t>
      </w:r>
    </w:p>
    <w:p w14:paraId="360CD563" w14:textId="25631766" w:rsidR="0045352A" w:rsidRPr="003F2DA7" w:rsidRDefault="0045352A" w:rsidP="0045352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A0F2A8A" w14:textId="35AF4623" w:rsidR="0045352A" w:rsidRPr="008A719E" w:rsidRDefault="007116CA" w:rsidP="0045352A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0082CA"/>
          <w:sz w:val="28"/>
          <w:szCs w:val="28"/>
        </w:rPr>
      </w:pPr>
      <w:r w:rsidRPr="008A719E">
        <w:rPr>
          <w:rFonts w:cstheme="minorHAnsi"/>
          <w:b/>
          <w:bCs/>
          <w:color w:val="0082CA"/>
          <w:sz w:val="28"/>
          <w:szCs w:val="28"/>
        </w:rPr>
        <w:t>The rising sun brought</w:t>
      </w:r>
      <w:r w:rsidR="0045352A" w:rsidRPr="008A719E">
        <w:rPr>
          <w:rFonts w:cstheme="minorHAnsi"/>
          <w:b/>
          <w:bCs/>
          <w:color w:val="0082CA"/>
          <w:sz w:val="28"/>
          <w:szCs w:val="28"/>
        </w:rPr>
        <w:t xml:space="preserve"> light to give </w:t>
      </w:r>
      <w:r w:rsidR="008854E9">
        <w:rPr>
          <w:rFonts w:cstheme="minorHAnsi"/>
          <w:b/>
          <w:bCs/>
          <w:color w:val="0082CA"/>
          <w:sz w:val="28"/>
          <w:szCs w:val="28"/>
        </w:rPr>
        <w:t>__________</w:t>
      </w:r>
      <w:r w:rsidR="0045352A" w:rsidRPr="008A719E">
        <w:rPr>
          <w:rFonts w:cstheme="minorHAnsi"/>
          <w:b/>
          <w:bCs/>
          <w:color w:val="0082CA"/>
          <w:sz w:val="28"/>
          <w:szCs w:val="28"/>
        </w:rPr>
        <w:t xml:space="preserve">. </w:t>
      </w:r>
      <w:r w:rsidR="0045352A" w:rsidRPr="007116CA">
        <w:rPr>
          <w:rFonts w:cstheme="minorHAnsi"/>
          <w:i/>
          <w:iCs/>
          <w:color w:val="000000" w:themeColor="text1"/>
        </w:rPr>
        <w:t>(Luke 1:79a; Psalm 107:10-16)</w:t>
      </w:r>
    </w:p>
    <w:p w14:paraId="17D08134" w14:textId="77777777" w:rsidR="003F2DA7" w:rsidRPr="008A719E" w:rsidRDefault="003F2DA7" w:rsidP="0045352A">
      <w:pPr>
        <w:pStyle w:val="ListParagraph"/>
        <w:ind w:left="1080"/>
        <w:rPr>
          <w:b/>
          <w:bCs/>
          <w:color w:val="0082CA"/>
        </w:rPr>
      </w:pPr>
    </w:p>
    <w:p w14:paraId="0842D504" w14:textId="6C7B1481" w:rsidR="007116CA" w:rsidRPr="00917E10" w:rsidRDefault="0045352A" w:rsidP="007116CA">
      <w:pPr>
        <w:pStyle w:val="ListParagraph"/>
        <w:ind w:left="0"/>
        <w:jc w:val="center"/>
        <w:rPr>
          <w:b/>
          <w:bCs/>
          <w:color w:val="000000" w:themeColor="text1"/>
        </w:rPr>
      </w:pPr>
      <w:r w:rsidRPr="00917E10">
        <w:rPr>
          <w:b/>
          <w:bCs/>
          <w:color w:val="000000" w:themeColor="text1"/>
        </w:rPr>
        <w:t xml:space="preserve">Could it be that Christmas is not so delightful to </w:t>
      </w:r>
      <w:proofErr w:type="gramStart"/>
      <w:r w:rsidRPr="00917E10">
        <w:rPr>
          <w:b/>
          <w:bCs/>
          <w:color w:val="000000" w:themeColor="text1"/>
        </w:rPr>
        <w:t>us,</w:t>
      </w:r>
      <w:proofErr w:type="gramEnd"/>
    </w:p>
    <w:p w14:paraId="315B9B72" w14:textId="68F48944" w:rsidR="0045352A" w:rsidRPr="00917E10" w:rsidRDefault="0045352A" w:rsidP="007116CA">
      <w:pPr>
        <w:pStyle w:val="ListParagraph"/>
        <w:ind w:left="0"/>
        <w:jc w:val="center"/>
        <w:rPr>
          <w:b/>
          <w:bCs/>
          <w:color w:val="000000" w:themeColor="text1"/>
        </w:rPr>
      </w:pPr>
      <w:r w:rsidRPr="00917E10">
        <w:rPr>
          <w:b/>
          <w:bCs/>
          <w:color w:val="000000" w:themeColor="text1"/>
        </w:rPr>
        <w:t>because sin is not so disturbing to us?</w:t>
      </w:r>
    </w:p>
    <w:p w14:paraId="21D2DC56" w14:textId="72EA0A2E" w:rsidR="0045352A" w:rsidRPr="00917E10" w:rsidRDefault="0045352A" w:rsidP="0045352A">
      <w:pPr>
        <w:pStyle w:val="ListParagraph"/>
        <w:ind w:left="1080"/>
        <w:rPr>
          <w:rFonts w:cstheme="minorHAnsi"/>
          <w:b/>
          <w:bCs/>
          <w:color w:val="000000" w:themeColor="text1"/>
        </w:rPr>
      </w:pPr>
    </w:p>
    <w:p w14:paraId="1795783B" w14:textId="32CA6CFC" w:rsidR="0045352A" w:rsidRPr="00917E10" w:rsidRDefault="0045352A" w:rsidP="00917E10">
      <w:pPr>
        <w:pStyle w:val="ListParagraph"/>
        <w:spacing w:line="360" w:lineRule="auto"/>
        <w:ind w:left="1080"/>
        <w:rPr>
          <w:rFonts w:cstheme="minorHAnsi"/>
          <w:b/>
          <w:bCs/>
          <w:color w:val="000000" w:themeColor="text1"/>
        </w:rPr>
      </w:pPr>
      <w:r w:rsidRPr="00917E10">
        <w:rPr>
          <w:rFonts w:cstheme="minorHAnsi"/>
          <w:b/>
          <w:bCs/>
          <w:color w:val="000000" w:themeColor="text1"/>
        </w:rPr>
        <w:t xml:space="preserve">Without the light of Christ, mankind is hopelessly </w:t>
      </w:r>
      <w:r w:rsidR="008854E9">
        <w:rPr>
          <w:rFonts w:cstheme="minorHAnsi"/>
          <w:b/>
          <w:bCs/>
          <w:color w:val="000000" w:themeColor="text1"/>
        </w:rPr>
        <w:t>______________</w:t>
      </w:r>
      <w:r w:rsidRPr="00917E10">
        <w:rPr>
          <w:rFonts w:cstheme="minorHAnsi"/>
          <w:b/>
          <w:bCs/>
          <w:color w:val="000000" w:themeColor="text1"/>
        </w:rPr>
        <w:t xml:space="preserve">. </w:t>
      </w:r>
      <w:r w:rsidRPr="00917E10">
        <w:rPr>
          <w:rFonts w:cstheme="minorHAnsi"/>
          <w:i/>
          <w:iCs/>
          <w:color w:val="000000" w:themeColor="text1"/>
        </w:rPr>
        <w:t>(Isaiah 42:6-7)</w:t>
      </w:r>
    </w:p>
    <w:p w14:paraId="7E97AE1E" w14:textId="1B8A2D50" w:rsidR="0045352A" w:rsidRPr="00917E10" w:rsidRDefault="0045352A" w:rsidP="00917E10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917E10">
        <w:rPr>
          <w:rFonts w:cstheme="minorHAnsi"/>
          <w:b/>
          <w:bCs/>
          <w:color w:val="000000" w:themeColor="text1"/>
        </w:rPr>
        <w:t xml:space="preserve">Blinded in </w:t>
      </w:r>
      <w:r w:rsidR="008854E9">
        <w:rPr>
          <w:rFonts w:cstheme="minorHAnsi"/>
          <w:b/>
          <w:bCs/>
          <w:color w:val="000000" w:themeColor="text1"/>
        </w:rPr>
        <w:t>____________</w:t>
      </w:r>
      <w:r w:rsidRPr="00917E10">
        <w:rPr>
          <w:rFonts w:cstheme="minorHAnsi"/>
          <w:b/>
          <w:bCs/>
          <w:color w:val="000000" w:themeColor="text1"/>
        </w:rPr>
        <w:t xml:space="preserve">. </w:t>
      </w:r>
      <w:r w:rsidRPr="00917E10">
        <w:rPr>
          <w:rFonts w:cstheme="minorHAnsi"/>
          <w:i/>
          <w:iCs/>
          <w:color w:val="000000" w:themeColor="text1"/>
        </w:rPr>
        <w:t>(Isaiah 42:6-7)</w:t>
      </w:r>
    </w:p>
    <w:p w14:paraId="55BBEA13" w14:textId="1EBC6920" w:rsidR="0045352A" w:rsidRPr="00917E10" w:rsidRDefault="0045352A" w:rsidP="00917E10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917E10">
        <w:rPr>
          <w:rFonts w:cstheme="minorHAnsi"/>
          <w:b/>
          <w:bCs/>
          <w:color w:val="000000" w:themeColor="text1"/>
        </w:rPr>
        <w:t>Imprisoned by</w:t>
      </w:r>
      <w:r w:rsidR="008854E9">
        <w:rPr>
          <w:rFonts w:cstheme="minorHAnsi"/>
          <w:b/>
          <w:bCs/>
          <w:color w:val="000000" w:themeColor="text1"/>
        </w:rPr>
        <w:t xml:space="preserve"> __________</w:t>
      </w:r>
      <w:r w:rsidRPr="00917E10">
        <w:rPr>
          <w:rFonts w:cstheme="minorHAnsi"/>
          <w:b/>
          <w:bCs/>
          <w:color w:val="000000" w:themeColor="text1"/>
        </w:rPr>
        <w:t xml:space="preserve">. </w:t>
      </w:r>
      <w:r w:rsidRPr="00917E10">
        <w:rPr>
          <w:rFonts w:cstheme="minorHAnsi"/>
          <w:i/>
          <w:iCs/>
          <w:color w:val="000000" w:themeColor="text1"/>
        </w:rPr>
        <w:t>(Romans 6:16-17; 2 Peter 2:19)</w:t>
      </w:r>
    </w:p>
    <w:p w14:paraId="3B71ABF8" w14:textId="77777777" w:rsidR="008A719E" w:rsidRPr="008A719E" w:rsidRDefault="008A719E" w:rsidP="008A719E">
      <w:pPr>
        <w:jc w:val="center"/>
        <w:rPr>
          <w:i/>
          <w:iCs/>
        </w:rPr>
      </w:pPr>
      <w:r w:rsidRPr="008A719E">
        <w:rPr>
          <w:i/>
          <w:iCs/>
        </w:rPr>
        <w:t>Long my imprisoned spirit lay</w:t>
      </w:r>
    </w:p>
    <w:p w14:paraId="12DF1D64" w14:textId="77777777" w:rsidR="008A719E" w:rsidRPr="008A719E" w:rsidRDefault="008A719E" w:rsidP="008A719E">
      <w:pPr>
        <w:jc w:val="center"/>
        <w:rPr>
          <w:i/>
          <w:iCs/>
        </w:rPr>
      </w:pPr>
      <w:r w:rsidRPr="008A719E">
        <w:rPr>
          <w:i/>
          <w:iCs/>
        </w:rPr>
        <w:t>Fast bound in sin and nature's night;</w:t>
      </w:r>
    </w:p>
    <w:p w14:paraId="14774612" w14:textId="403735DF" w:rsidR="008A719E" w:rsidRPr="008A719E" w:rsidRDefault="008A719E" w:rsidP="008A719E">
      <w:pPr>
        <w:jc w:val="center"/>
        <w:rPr>
          <w:i/>
          <w:iCs/>
        </w:rPr>
      </w:pPr>
      <w:r w:rsidRPr="008A719E">
        <w:rPr>
          <w:i/>
          <w:iCs/>
        </w:rPr>
        <w:t>Thine eye diffused a quickening ray,</w:t>
      </w:r>
    </w:p>
    <w:p w14:paraId="3EC7D19E" w14:textId="77777777" w:rsidR="008A719E" w:rsidRPr="008A719E" w:rsidRDefault="008A719E" w:rsidP="008A719E">
      <w:pPr>
        <w:jc w:val="center"/>
        <w:rPr>
          <w:i/>
          <w:iCs/>
        </w:rPr>
      </w:pPr>
      <w:r w:rsidRPr="008A719E">
        <w:rPr>
          <w:i/>
          <w:iCs/>
        </w:rPr>
        <w:t>I woke, the dungeon flamed with light;</w:t>
      </w:r>
    </w:p>
    <w:p w14:paraId="12C17344" w14:textId="77777777" w:rsidR="008A719E" w:rsidRPr="008A719E" w:rsidRDefault="008A719E" w:rsidP="008A719E">
      <w:pPr>
        <w:jc w:val="center"/>
        <w:rPr>
          <w:i/>
          <w:iCs/>
        </w:rPr>
      </w:pPr>
      <w:r w:rsidRPr="008A719E">
        <w:rPr>
          <w:i/>
          <w:iCs/>
        </w:rPr>
        <w:t>My chains fell off, my heart was free;</w:t>
      </w:r>
    </w:p>
    <w:p w14:paraId="226FBB84" w14:textId="7C7F5966" w:rsidR="008A719E" w:rsidRPr="008A719E" w:rsidRDefault="008A719E" w:rsidP="008A719E">
      <w:pPr>
        <w:jc w:val="center"/>
        <w:rPr>
          <w:i/>
          <w:iCs/>
        </w:rPr>
      </w:pPr>
      <w:r w:rsidRPr="008A719E">
        <w:rPr>
          <w:i/>
          <w:iCs/>
        </w:rPr>
        <w:t>I rose, went forth and followed Thee</w:t>
      </w:r>
      <w:r>
        <w:rPr>
          <w:i/>
          <w:iCs/>
        </w:rPr>
        <w:t>.</w:t>
      </w:r>
    </w:p>
    <w:p w14:paraId="030BE83B" w14:textId="516EE50B" w:rsidR="008A719E" w:rsidRPr="008A719E" w:rsidRDefault="008A719E" w:rsidP="008A719E">
      <w:pPr>
        <w:jc w:val="center"/>
        <w:rPr>
          <w:b/>
          <w:bCs/>
          <w:i/>
          <w:iCs/>
          <w:sz w:val="22"/>
          <w:szCs w:val="22"/>
        </w:rPr>
      </w:pPr>
      <w:r w:rsidRPr="008A719E">
        <w:rPr>
          <w:b/>
          <w:bCs/>
          <w:i/>
          <w:iCs/>
          <w:sz w:val="22"/>
          <w:szCs w:val="22"/>
        </w:rPr>
        <w:t>Charles Wesley, “And Can It Be” (Verse 4)</w:t>
      </w:r>
    </w:p>
    <w:p w14:paraId="45D154AF" w14:textId="77777777" w:rsidR="0045352A" w:rsidRPr="003F2DA7" w:rsidRDefault="0045352A" w:rsidP="0045352A">
      <w:pPr>
        <w:pStyle w:val="ListParagraph"/>
        <w:ind w:left="108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E6E80D6" w14:textId="33FA9D28" w:rsidR="0045352A" w:rsidRPr="008A719E" w:rsidRDefault="007116CA" w:rsidP="0045352A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0082CA"/>
          <w:sz w:val="28"/>
          <w:szCs w:val="28"/>
        </w:rPr>
      </w:pPr>
      <w:r w:rsidRPr="008A719E">
        <w:rPr>
          <w:rFonts w:cstheme="minorHAnsi"/>
          <w:b/>
          <w:bCs/>
          <w:color w:val="0082CA"/>
          <w:sz w:val="28"/>
          <w:szCs w:val="28"/>
        </w:rPr>
        <w:t xml:space="preserve">The risen son is the </w:t>
      </w:r>
      <w:r w:rsidR="0045352A" w:rsidRPr="008A719E">
        <w:rPr>
          <w:rFonts w:cstheme="minorHAnsi"/>
          <w:b/>
          <w:bCs/>
          <w:color w:val="0082CA"/>
          <w:sz w:val="28"/>
          <w:szCs w:val="28"/>
        </w:rPr>
        <w:t xml:space="preserve">light to be </w:t>
      </w:r>
      <w:r w:rsidR="008854E9">
        <w:rPr>
          <w:rFonts w:cstheme="minorHAnsi"/>
          <w:b/>
          <w:bCs/>
          <w:color w:val="0082CA"/>
          <w:sz w:val="28"/>
          <w:szCs w:val="28"/>
        </w:rPr>
        <w:t>_____________</w:t>
      </w:r>
      <w:r w:rsidR="0045352A" w:rsidRPr="008A719E">
        <w:rPr>
          <w:rFonts w:cstheme="minorHAnsi"/>
          <w:b/>
          <w:bCs/>
          <w:color w:val="0082CA"/>
          <w:sz w:val="28"/>
          <w:szCs w:val="28"/>
        </w:rPr>
        <w:t xml:space="preserve">. </w:t>
      </w:r>
      <w:r w:rsidR="0045352A" w:rsidRPr="007116CA">
        <w:rPr>
          <w:rFonts w:cstheme="minorHAnsi"/>
          <w:i/>
          <w:iCs/>
          <w:color w:val="000000" w:themeColor="text1"/>
        </w:rPr>
        <w:t>(Luke 1:79b; John 8:12)</w:t>
      </w:r>
    </w:p>
    <w:p w14:paraId="6A666A93" w14:textId="77777777" w:rsidR="007116CA" w:rsidRPr="008A719E" w:rsidRDefault="007116CA" w:rsidP="0045352A">
      <w:pPr>
        <w:pStyle w:val="ListParagraph"/>
        <w:ind w:left="1080"/>
        <w:rPr>
          <w:rFonts w:cstheme="minorHAnsi"/>
          <w:b/>
          <w:bCs/>
          <w:color w:val="0082CA"/>
        </w:rPr>
      </w:pPr>
    </w:p>
    <w:p w14:paraId="76E5E47A" w14:textId="446032EA" w:rsidR="007116CA" w:rsidRPr="008A719E" w:rsidRDefault="0045352A" w:rsidP="007116CA">
      <w:pPr>
        <w:pStyle w:val="ListParagraph"/>
        <w:jc w:val="center"/>
        <w:rPr>
          <w:rFonts w:cstheme="minorHAnsi"/>
          <w:b/>
          <w:bCs/>
          <w:color w:val="000000" w:themeColor="text1"/>
        </w:rPr>
      </w:pPr>
      <w:r w:rsidRPr="008A719E">
        <w:rPr>
          <w:rFonts w:cstheme="minorHAnsi"/>
          <w:b/>
          <w:bCs/>
          <w:color w:val="000000" w:themeColor="text1"/>
        </w:rPr>
        <w:t>The “</w:t>
      </w:r>
      <w:r w:rsidR="008A719E">
        <w:rPr>
          <w:rFonts w:cstheme="minorHAnsi"/>
          <w:b/>
          <w:bCs/>
          <w:color w:val="000000" w:themeColor="text1"/>
        </w:rPr>
        <w:t>S</w:t>
      </w:r>
      <w:r w:rsidRPr="008A719E">
        <w:rPr>
          <w:rFonts w:cstheme="minorHAnsi"/>
          <w:b/>
          <w:bCs/>
          <w:color w:val="000000" w:themeColor="text1"/>
        </w:rPr>
        <w:t xml:space="preserve">unrise from on high” inspires </w:t>
      </w:r>
      <w:r w:rsidR="007116CA" w:rsidRPr="008A719E">
        <w:rPr>
          <w:rFonts w:cstheme="minorHAnsi"/>
          <w:b/>
          <w:bCs/>
          <w:color w:val="000000" w:themeColor="text1"/>
        </w:rPr>
        <w:t xml:space="preserve">a </w:t>
      </w:r>
      <w:r w:rsidRPr="008A719E">
        <w:rPr>
          <w:rFonts w:cstheme="minorHAnsi"/>
          <w:b/>
          <w:bCs/>
          <w:color w:val="000000" w:themeColor="text1"/>
        </w:rPr>
        <w:t>response in the one it redeems</w:t>
      </w:r>
      <w:r w:rsidR="007116CA" w:rsidRPr="008A719E">
        <w:rPr>
          <w:rFonts w:cstheme="minorHAnsi"/>
          <w:b/>
          <w:bCs/>
          <w:color w:val="000000" w:themeColor="text1"/>
        </w:rPr>
        <w:t xml:space="preserve">: </w:t>
      </w:r>
    </w:p>
    <w:p w14:paraId="04BE00DF" w14:textId="115EA4D3" w:rsidR="0045352A" w:rsidRPr="008A719E" w:rsidRDefault="007116CA" w:rsidP="007116CA">
      <w:pPr>
        <w:pStyle w:val="ListParagraph"/>
        <w:jc w:val="center"/>
        <w:rPr>
          <w:rFonts w:cstheme="minorHAnsi"/>
          <w:b/>
          <w:bCs/>
          <w:color w:val="000000" w:themeColor="text1"/>
        </w:rPr>
      </w:pPr>
      <w:r w:rsidRPr="008A719E">
        <w:rPr>
          <w:rFonts w:cstheme="minorHAnsi"/>
          <w:b/>
          <w:bCs/>
          <w:color w:val="000000" w:themeColor="text1"/>
        </w:rPr>
        <w:t>repentance, faith, obedience, love &amp; worship.</w:t>
      </w:r>
    </w:p>
    <w:p w14:paraId="45A1B9A6" w14:textId="685BDD29" w:rsidR="0045352A" w:rsidRPr="00917E10" w:rsidRDefault="0045352A" w:rsidP="0045352A">
      <w:pPr>
        <w:pStyle w:val="ListParagraph"/>
        <w:ind w:left="1080"/>
        <w:rPr>
          <w:rFonts w:cstheme="minorHAnsi"/>
          <w:b/>
          <w:bCs/>
          <w:color w:val="000000" w:themeColor="text1"/>
        </w:rPr>
      </w:pPr>
    </w:p>
    <w:p w14:paraId="27404F27" w14:textId="464FC9E4" w:rsidR="0045352A" w:rsidRPr="00917E10" w:rsidRDefault="00917E10" w:rsidP="0045352A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917E10">
        <w:rPr>
          <w:rFonts w:cstheme="minorHAnsi"/>
          <w:b/>
          <w:bCs/>
          <w:color w:val="000000" w:themeColor="text1"/>
        </w:rPr>
        <w:t>Christ is the light that</w:t>
      </w:r>
      <w:r w:rsidR="0045352A" w:rsidRPr="00917E10">
        <w:rPr>
          <w:rFonts w:cstheme="minorHAnsi"/>
          <w:b/>
          <w:bCs/>
          <w:color w:val="000000" w:themeColor="text1"/>
        </w:rPr>
        <w:t xml:space="preserve"> guide</w:t>
      </w:r>
      <w:r w:rsidRPr="00917E10">
        <w:rPr>
          <w:rFonts w:cstheme="minorHAnsi"/>
          <w:b/>
          <w:bCs/>
          <w:color w:val="000000" w:themeColor="text1"/>
        </w:rPr>
        <w:t>s</w:t>
      </w:r>
      <w:r w:rsidR="0045352A" w:rsidRPr="00917E10">
        <w:rPr>
          <w:rFonts w:cstheme="minorHAnsi"/>
          <w:b/>
          <w:bCs/>
          <w:color w:val="000000" w:themeColor="text1"/>
        </w:rPr>
        <w:t xml:space="preserve"> </w:t>
      </w:r>
      <w:r w:rsidRPr="00917E10">
        <w:rPr>
          <w:rFonts w:cstheme="minorHAnsi"/>
          <w:b/>
          <w:bCs/>
          <w:color w:val="000000" w:themeColor="text1"/>
        </w:rPr>
        <w:t xml:space="preserve">us from assured judgment </w:t>
      </w:r>
      <w:r w:rsidR="0045352A" w:rsidRPr="00917E10">
        <w:rPr>
          <w:rFonts w:cstheme="minorHAnsi"/>
          <w:b/>
          <w:bCs/>
          <w:color w:val="000000" w:themeColor="text1"/>
        </w:rPr>
        <w:t xml:space="preserve">into His </w:t>
      </w:r>
      <w:r w:rsidRPr="00917E10">
        <w:rPr>
          <w:rFonts w:cstheme="minorHAnsi"/>
          <w:b/>
          <w:bCs/>
          <w:color w:val="000000" w:themeColor="text1"/>
        </w:rPr>
        <w:t xml:space="preserve">assuring </w:t>
      </w:r>
      <w:r w:rsidR="008854E9">
        <w:rPr>
          <w:rFonts w:cstheme="minorHAnsi"/>
          <w:b/>
          <w:bCs/>
          <w:color w:val="000000" w:themeColor="text1"/>
        </w:rPr>
        <w:t>________</w:t>
      </w:r>
      <w:r w:rsidR="0045352A" w:rsidRPr="00917E10">
        <w:rPr>
          <w:rFonts w:cstheme="minorHAnsi"/>
          <w:b/>
          <w:bCs/>
          <w:color w:val="000000" w:themeColor="text1"/>
        </w:rPr>
        <w:t xml:space="preserve">. </w:t>
      </w:r>
      <w:r w:rsidR="0045352A" w:rsidRPr="00917E10">
        <w:rPr>
          <w:rFonts w:cstheme="minorHAnsi"/>
          <w:i/>
          <w:iCs/>
          <w:color w:val="000000" w:themeColor="text1"/>
        </w:rPr>
        <w:t>(Isaiah 53:6; 59:8-9</w:t>
      </w:r>
      <w:r w:rsidR="003F2DA7" w:rsidRPr="00917E10">
        <w:rPr>
          <w:rFonts w:cstheme="minorHAnsi"/>
          <w:i/>
          <w:iCs/>
          <w:color w:val="000000" w:themeColor="text1"/>
        </w:rPr>
        <w:t>; Luke 2:14; 2 Corinthians 5:20)</w:t>
      </w:r>
    </w:p>
    <w:p w14:paraId="5F440959" w14:textId="77777777" w:rsidR="007116CA" w:rsidRPr="00917E10" w:rsidRDefault="007116CA" w:rsidP="007116CA">
      <w:pPr>
        <w:pStyle w:val="ListParagraph"/>
        <w:ind w:left="1440"/>
        <w:rPr>
          <w:rFonts w:cstheme="minorHAnsi"/>
          <w:color w:val="000000" w:themeColor="text1"/>
        </w:rPr>
      </w:pPr>
    </w:p>
    <w:p w14:paraId="48F7933F" w14:textId="351AFEB6" w:rsidR="0045352A" w:rsidRPr="00917E10" w:rsidRDefault="00917E10" w:rsidP="0045352A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917E10">
        <w:rPr>
          <w:rFonts w:cstheme="minorHAnsi"/>
          <w:b/>
          <w:bCs/>
          <w:color w:val="000000" w:themeColor="text1"/>
        </w:rPr>
        <w:t>Christ is the light leads</w:t>
      </w:r>
      <w:r w:rsidR="003F2DA7" w:rsidRPr="00917E10">
        <w:rPr>
          <w:rFonts w:cstheme="minorHAnsi"/>
          <w:b/>
          <w:bCs/>
          <w:color w:val="000000" w:themeColor="text1"/>
        </w:rPr>
        <w:t xml:space="preserve"> us from </w:t>
      </w:r>
      <w:r w:rsidRPr="00917E10">
        <w:rPr>
          <w:rFonts w:cstheme="minorHAnsi"/>
          <w:b/>
          <w:bCs/>
          <w:color w:val="000000" w:themeColor="text1"/>
        </w:rPr>
        <w:t xml:space="preserve">impending </w:t>
      </w:r>
      <w:r w:rsidR="003F2DA7" w:rsidRPr="00917E10">
        <w:rPr>
          <w:rFonts w:cstheme="minorHAnsi"/>
          <w:b/>
          <w:bCs/>
          <w:color w:val="000000" w:themeColor="text1"/>
        </w:rPr>
        <w:t xml:space="preserve">death to </w:t>
      </w:r>
      <w:r w:rsidRPr="00917E10">
        <w:rPr>
          <w:rFonts w:cstheme="minorHAnsi"/>
          <w:b/>
          <w:bCs/>
          <w:color w:val="000000" w:themeColor="text1"/>
        </w:rPr>
        <w:t xml:space="preserve">eternal </w:t>
      </w:r>
      <w:r w:rsidR="008854E9">
        <w:rPr>
          <w:rFonts w:cstheme="minorHAnsi"/>
          <w:b/>
          <w:bCs/>
          <w:color w:val="000000" w:themeColor="text1"/>
        </w:rPr>
        <w:t>_________</w:t>
      </w:r>
      <w:r w:rsidR="003F2DA7" w:rsidRPr="00917E10">
        <w:rPr>
          <w:rFonts w:cstheme="minorHAnsi"/>
          <w:b/>
          <w:bCs/>
          <w:color w:val="000000" w:themeColor="text1"/>
        </w:rPr>
        <w:t>.</w:t>
      </w:r>
      <w:r w:rsidR="003F2DA7" w:rsidRPr="00917E10">
        <w:rPr>
          <w:rFonts w:cstheme="minorHAnsi"/>
          <w:i/>
          <w:iCs/>
          <w:color w:val="000000" w:themeColor="text1"/>
        </w:rPr>
        <w:t xml:space="preserve"> </w:t>
      </w:r>
      <w:r w:rsidR="003F2DA7" w:rsidRPr="00917E10">
        <w:rPr>
          <w:i/>
          <w:iCs/>
          <w:color w:val="000000" w:themeColor="text1"/>
        </w:rPr>
        <w:t>(John 1:4; 8:12)</w:t>
      </w:r>
    </w:p>
    <w:p w14:paraId="5F901BDD" w14:textId="54EA589A" w:rsidR="003F2DA7" w:rsidRPr="007116CA" w:rsidRDefault="003F2DA7" w:rsidP="003F2DA7">
      <w:pPr>
        <w:rPr>
          <w:rFonts w:cstheme="minorHAnsi"/>
          <w:color w:val="000000" w:themeColor="text1"/>
        </w:rPr>
      </w:pPr>
    </w:p>
    <w:p w14:paraId="54C24641" w14:textId="77777777" w:rsidR="008A719E" w:rsidRDefault="003F2DA7" w:rsidP="008A719E">
      <w:pPr>
        <w:rPr>
          <w:rFonts w:cstheme="minorHAnsi"/>
          <w:b/>
          <w:bCs/>
          <w:color w:val="0082CA"/>
          <w:sz w:val="32"/>
          <w:szCs w:val="32"/>
        </w:rPr>
      </w:pPr>
      <w:r w:rsidRPr="008A719E">
        <w:rPr>
          <w:rFonts w:cstheme="minorHAnsi"/>
          <w:b/>
          <w:bCs/>
          <w:color w:val="0082CA"/>
          <w:sz w:val="32"/>
          <w:szCs w:val="32"/>
        </w:rPr>
        <w:t xml:space="preserve">Conclusion: </w:t>
      </w:r>
    </w:p>
    <w:p w14:paraId="3D55E316" w14:textId="6E7D7184" w:rsidR="003F2DA7" w:rsidRPr="00061FC1" w:rsidRDefault="00061FC1" w:rsidP="008A719E">
      <w:pPr>
        <w:rPr>
          <w:rFonts w:cstheme="minorHAnsi"/>
          <w:i/>
          <w:iCs/>
          <w:color w:val="000000" w:themeColor="text1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The formerly doomed are now </w:t>
      </w:r>
      <w:r w:rsidR="00917E10" w:rsidRPr="008A719E">
        <w:rPr>
          <w:rFonts w:cstheme="minorHAnsi"/>
          <w:b/>
          <w:bCs/>
          <w:color w:val="000000" w:themeColor="text1"/>
          <w:sz w:val="28"/>
          <w:szCs w:val="28"/>
        </w:rPr>
        <w:t xml:space="preserve">ambassadors to sin’s death row, </w:t>
      </w:r>
      <w:r w:rsidR="008854E9">
        <w:rPr>
          <w:rFonts w:cstheme="minorHAnsi"/>
          <w:b/>
          <w:bCs/>
          <w:color w:val="000000" w:themeColor="text1"/>
          <w:sz w:val="28"/>
          <w:szCs w:val="28"/>
        </w:rPr>
        <w:t>__________</w:t>
      </w:r>
      <w:r w:rsidR="00917E10" w:rsidRPr="008A719E">
        <w:rPr>
          <w:rFonts w:cstheme="minorHAnsi"/>
          <w:b/>
          <w:bCs/>
          <w:color w:val="000000" w:themeColor="text1"/>
          <w:sz w:val="28"/>
          <w:szCs w:val="28"/>
        </w:rPr>
        <w:t xml:space="preserve"> the gift of the Risen Son!</w:t>
      </w:r>
      <w:r w:rsidR="008A719E">
        <w:rPr>
          <w:rFonts w:cstheme="minorHAnsi"/>
          <w:b/>
          <w:bCs/>
          <w:color w:val="0082CA"/>
          <w:sz w:val="32"/>
          <w:szCs w:val="32"/>
        </w:rPr>
        <w:t xml:space="preserve"> </w:t>
      </w:r>
      <w:r w:rsidR="008A719E">
        <w:rPr>
          <w:rFonts w:cstheme="minorHAnsi"/>
          <w:i/>
          <w:iCs/>
          <w:color w:val="000000" w:themeColor="text1"/>
        </w:rPr>
        <w:t xml:space="preserve"> </w:t>
      </w:r>
      <w:r w:rsidR="008A719E" w:rsidRPr="008A719E">
        <w:rPr>
          <w:rFonts w:cstheme="minorHAnsi"/>
          <w:i/>
          <w:iCs/>
          <w:color w:val="000000" w:themeColor="text1"/>
        </w:rPr>
        <w:t>(</w:t>
      </w:r>
      <w:r w:rsidR="003F2DA7" w:rsidRPr="008A719E">
        <w:rPr>
          <w:rFonts w:cstheme="minorHAnsi"/>
          <w:i/>
          <w:iCs/>
          <w:color w:val="000000" w:themeColor="text1"/>
        </w:rPr>
        <w:t>Matthew 5:14-16</w:t>
      </w:r>
      <w:r w:rsidR="008A719E" w:rsidRPr="008A719E">
        <w:rPr>
          <w:rFonts w:cstheme="minorHAnsi"/>
          <w:i/>
          <w:iCs/>
          <w:color w:val="000000" w:themeColor="text1"/>
        </w:rPr>
        <w:t>)</w:t>
      </w:r>
    </w:p>
    <w:p w14:paraId="01A3C7E8" w14:textId="77777777" w:rsidR="007116CA" w:rsidRPr="008A719E" w:rsidRDefault="007116CA" w:rsidP="003F2DA7">
      <w:pPr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</w:p>
    <w:p w14:paraId="3DF1D589" w14:textId="77777777" w:rsidR="003F2DA7" w:rsidRDefault="003F2DA7" w:rsidP="003D5C7E">
      <w:pPr>
        <w:rPr>
          <w:rFonts w:cstheme="minorHAnsi"/>
          <w:b/>
          <w:bCs/>
          <w:color w:val="0082CA"/>
          <w:sz w:val="28"/>
          <w:szCs w:val="28"/>
        </w:rPr>
      </w:pPr>
    </w:p>
    <w:p w14:paraId="78002C76" w14:textId="5D78CDD0" w:rsidR="00A03A56" w:rsidRDefault="00081533" w:rsidP="003D5C7E">
      <w:pPr>
        <w:rPr>
          <w:rFonts w:cstheme="minorHAnsi"/>
          <w:b/>
          <w:bCs/>
          <w:color w:val="0082CA"/>
          <w:sz w:val="32"/>
          <w:szCs w:val="32"/>
        </w:rPr>
      </w:pPr>
      <w:r w:rsidRPr="008A719E">
        <w:rPr>
          <w:rFonts w:cstheme="minorHAnsi"/>
          <w:b/>
          <w:bCs/>
          <w:color w:val="0082CA"/>
          <w:sz w:val="32"/>
          <w:szCs w:val="32"/>
        </w:rPr>
        <w:lastRenderedPageBreak/>
        <w:t>Questions to Consider:</w:t>
      </w:r>
    </w:p>
    <w:p w14:paraId="7E7C7DF3" w14:textId="77777777" w:rsidR="00124DBD" w:rsidRPr="008A719E" w:rsidRDefault="00124DBD" w:rsidP="003D5C7E">
      <w:pPr>
        <w:rPr>
          <w:rFonts w:cstheme="minorHAnsi"/>
          <w:b/>
          <w:bCs/>
          <w:color w:val="0082CA"/>
          <w:sz w:val="32"/>
          <w:szCs w:val="32"/>
        </w:rPr>
      </w:pPr>
      <w:bookmarkStart w:id="0" w:name="_GoBack"/>
      <w:bookmarkEnd w:id="0"/>
    </w:p>
    <w:p w14:paraId="7351D930" w14:textId="1371BB0E" w:rsidR="00917E10" w:rsidRDefault="00917E10" w:rsidP="008854E9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Why is “sitting in darkness, in the shadow of darkness” so fitting for the unsaved sinner?</w:t>
      </w:r>
    </w:p>
    <w:p w14:paraId="17A3F2BF" w14:textId="564FB274" w:rsidR="00917E10" w:rsidRPr="00917E10" w:rsidRDefault="00917E10" w:rsidP="008854E9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desperate is/was your darkness? Do you remain in the shadow of death? Why or why not?</w:t>
      </w:r>
    </w:p>
    <w:p w14:paraId="6B34C5B3" w14:textId="00CD24AB" w:rsidR="00917E10" w:rsidRDefault="00917E10" w:rsidP="008854E9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Why is the poetic description, “the sunrise from on high” especially helpful in describing the incarnation and ministry of Jesus?</w:t>
      </w:r>
    </w:p>
    <w:p w14:paraId="590476F5" w14:textId="4A7DF1E5" w:rsidR="00917E10" w:rsidRDefault="00917E10" w:rsidP="008854E9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beautiful sunrise evokes a response from us. What kind of response ought we have to the “sunrise from on high”? </w:t>
      </w:r>
    </w:p>
    <w:p w14:paraId="5CB5AB4B" w14:textId="3DD8F813" w:rsidR="00917E10" w:rsidRDefault="00917E10" w:rsidP="008854E9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is the way of peace in which light of Christ guides us?</w:t>
      </w:r>
    </w:p>
    <w:p w14:paraId="60B3050C" w14:textId="5ABBA1A3" w:rsidR="007116CA" w:rsidRDefault="007116CA" w:rsidP="008854E9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is our role as ambassadors for Christ similar to John’s role?</w:t>
      </w:r>
    </w:p>
    <w:p w14:paraId="2146732E" w14:textId="0F2A103E" w:rsidR="00804105" w:rsidRPr="00B62FCA" w:rsidRDefault="00804105" w:rsidP="008A719E">
      <w:pPr>
        <w:pStyle w:val="ListParagraph"/>
        <w:spacing w:after="120" w:line="276" w:lineRule="auto"/>
        <w:rPr>
          <w:rFonts w:cstheme="minorHAnsi"/>
          <w:color w:val="000000" w:themeColor="text1"/>
        </w:rPr>
      </w:pPr>
    </w:p>
    <w:sectPr w:rsidR="00804105" w:rsidRPr="00B62FCA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D9A"/>
    <w:multiLevelType w:val="hybridMultilevel"/>
    <w:tmpl w:val="CDBEA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DC74DF"/>
    <w:multiLevelType w:val="hybridMultilevel"/>
    <w:tmpl w:val="B9E64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CE79D4"/>
    <w:multiLevelType w:val="hybridMultilevel"/>
    <w:tmpl w:val="679C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2575A"/>
    <w:multiLevelType w:val="hybridMultilevel"/>
    <w:tmpl w:val="B0B20A92"/>
    <w:lvl w:ilvl="0" w:tplc="CF2433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3372F4"/>
    <w:multiLevelType w:val="hybridMultilevel"/>
    <w:tmpl w:val="DCDEED56"/>
    <w:lvl w:ilvl="0" w:tplc="21AE58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662BC"/>
    <w:multiLevelType w:val="hybridMultilevel"/>
    <w:tmpl w:val="188C2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B437AD"/>
    <w:multiLevelType w:val="hybridMultilevel"/>
    <w:tmpl w:val="B6C43546"/>
    <w:lvl w:ilvl="0" w:tplc="49D4C7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F65D3C"/>
    <w:multiLevelType w:val="hybridMultilevel"/>
    <w:tmpl w:val="D5E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53056"/>
    <w:multiLevelType w:val="hybridMultilevel"/>
    <w:tmpl w:val="23747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197EE7"/>
    <w:multiLevelType w:val="hybridMultilevel"/>
    <w:tmpl w:val="4E96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E165D"/>
    <w:multiLevelType w:val="hybridMultilevel"/>
    <w:tmpl w:val="6BC258DE"/>
    <w:lvl w:ilvl="0" w:tplc="40EC2B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329D8"/>
    <w:rsid w:val="00035D50"/>
    <w:rsid w:val="00042C8D"/>
    <w:rsid w:val="00044B2C"/>
    <w:rsid w:val="000524E6"/>
    <w:rsid w:val="00061FC1"/>
    <w:rsid w:val="00074427"/>
    <w:rsid w:val="00075555"/>
    <w:rsid w:val="00081533"/>
    <w:rsid w:val="00095F56"/>
    <w:rsid w:val="000A1829"/>
    <w:rsid w:val="000A1A04"/>
    <w:rsid w:val="000B46A1"/>
    <w:rsid w:val="000B583D"/>
    <w:rsid w:val="000C2401"/>
    <w:rsid w:val="000C5184"/>
    <w:rsid w:val="000D0922"/>
    <w:rsid w:val="000D57C4"/>
    <w:rsid w:val="001017B8"/>
    <w:rsid w:val="0010439C"/>
    <w:rsid w:val="0010789F"/>
    <w:rsid w:val="00114812"/>
    <w:rsid w:val="00124DBD"/>
    <w:rsid w:val="0012603C"/>
    <w:rsid w:val="00127987"/>
    <w:rsid w:val="001401BC"/>
    <w:rsid w:val="001423E0"/>
    <w:rsid w:val="00144D4D"/>
    <w:rsid w:val="001450F6"/>
    <w:rsid w:val="00153F26"/>
    <w:rsid w:val="001766C3"/>
    <w:rsid w:val="00183240"/>
    <w:rsid w:val="00192E46"/>
    <w:rsid w:val="001C1503"/>
    <w:rsid w:val="00217798"/>
    <w:rsid w:val="0024000F"/>
    <w:rsid w:val="00260CE6"/>
    <w:rsid w:val="00264ACE"/>
    <w:rsid w:val="002737F8"/>
    <w:rsid w:val="00286667"/>
    <w:rsid w:val="002A3D85"/>
    <w:rsid w:val="002A5643"/>
    <w:rsid w:val="002B11A2"/>
    <w:rsid w:val="002B2942"/>
    <w:rsid w:val="002C66FE"/>
    <w:rsid w:val="002D6A55"/>
    <w:rsid w:val="00304C9F"/>
    <w:rsid w:val="00306C86"/>
    <w:rsid w:val="00324975"/>
    <w:rsid w:val="003300FF"/>
    <w:rsid w:val="003316D4"/>
    <w:rsid w:val="0033545E"/>
    <w:rsid w:val="003356FE"/>
    <w:rsid w:val="0034209F"/>
    <w:rsid w:val="00374B15"/>
    <w:rsid w:val="003831E9"/>
    <w:rsid w:val="00394086"/>
    <w:rsid w:val="00396B2A"/>
    <w:rsid w:val="003C44E4"/>
    <w:rsid w:val="003D0D2B"/>
    <w:rsid w:val="003D5C7E"/>
    <w:rsid w:val="003F2DA7"/>
    <w:rsid w:val="003F799E"/>
    <w:rsid w:val="00432597"/>
    <w:rsid w:val="0045009D"/>
    <w:rsid w:val="0045352A"/>
    <w:rsid w:val="004627CA"/>
    <w:rsid w:val="0046591C"/>
    <w:rsid w:val="00474A90"/>
    <w:rsid w:val="0048061C"/>
    <w:rsid w:val="0048345F"/>
    <w:rsid w:val="00484817"/>
    <w:rsid w:val="00487618"/>
    <w:rsid w:val="004A3B88"/>
    <w:rsid w:val="004A4BD7"/>
    <w:rsid w:val="004C47E6"/>
    <w:rsid w:val="004D58F0"/>
    <w:rsid w:val="004E76DB"/>
    <w:rsid w:val="0051399D"/>
    <w:rsid w:val="0051739A"/>
    <w:rsid w:val="005252C8"/>
    <w:rsid w:val="00535458"/>
    <w:rsid w:val="005375CC"/>
    <w:rsid w:val="00546541"/>
    <w:rsid w:val="005520EC"/>
    <w:rsid w:val="005538B3"/>
    <w:rsid w:val="0055520A"/>
    <w:rsid w:val="00555BC6"/>
    <w:rsid w:val="00564EDA"/>
    <w:rsid w:val="00565FF8"/>
    <w:rsid w:val="005778AF"/>
    <w:rsid w:val="00590D29"/>
    <w:rsid w:val="005A1794"/>
    <w:rsid w:val="005B1D80"/>
    <w:rsid w:val="005C15F0"/>
    <w:rsid w:val="005C386D"/>
    <w:rsid w:val="005C5606"/>
    <w:rsid w:val="005C63E4"/>
    <w:rsid w:val="005D2AE4"/>
    <w:rsid w:val="00606A86"/>
    <w:rsid w:val="006241AB"/>
    <w:rsid w:val="00642096"/>
    <w:rsid w:val="00644B97"/>
    <w:rsid w:val="00646DF0"/>
    <w:rsid w:val="00654B54"/>
    <w:rsid w:val="00655386"/>
    <w:rsid w:val="00657ABC"/>
    <w:rsid w:val="006719DA"/>
    <w:rsid w:val="00685F90"/>
    <w:rsid w:val="006A7763"/>
    <w:rsid w:val="006C5A91"/>
    <w:rsid w:val="006F0878"/>
    <w:rsid w:val="00701F21"/>
    <w:rsid w:val="007116CA"/>
    <w:rsid w:val="00724D90"/>
    <w:rsid w:val="00724F6D"/>
    <w:rsid w:val="00734CD6"/>
    <w:rsid w:val="007524B8"/>
    <w:rsid w:val="007663A3"/>
    <w:rsid w:val="007917BF"/>
    <w:rsid w:val="00794DB1"/>
    <w:rsid w:val="007A544A"/>
    <w:rsid w:val="007A7505"/>
    <w:rsid w:val="007B47EB"/>
    <w:rsid w:val="007B6F11"/>
    <w:rsid w:val="007B758B"/>
    <w:rsid w:val="007D0A48"/>
    <w:rsid w:val="00804105"/>
    <w:rsid w:val="00806C53"/>
    <w:rsid w:val="00807E04"/>
    <w:rsid w:val="00820807"/>
    <w:rsid w:val="00827566"/>
    <w:rsid w:val="008359FA"/>
    <w:rsid w:val="008372DD"/>
    <w:rsid w:val="008409ED"/>
    <w:rsid w:val="008854E9"/>
    <w:rsid w:val="008A152A"/>
    <w:rsid w:val="008A719E"/>
    <w:rsid w:val="008C0C26"/>
    <w:rsid w:val="008D2BF0"/>
    <w:rsid w:val="008D691D"/>
    <w:rsid w:val="00917E10"/>
    <w:rsid w:val="00931782"/>
    <w:rsid w:val="009362D1"/>
    <w:rsid w:val="00940FCF"/>
    <w:rsid w:val="00941319"/>
    <w:rsid w:val="00943464"/>
    <w:rsid w:val="009521FC"/>
    <w:rsid w:val="00962920"/>
    <w:rsid w:val="00966022"/>
    <w:rsid w:val="00966677"/>
    <w:rsid w:val="00966E5E"/>
    <w:rsid w:val="00967483"/>
    <w:rsid w:val="0097223A"/>
    <w:rsid w:val="00972C73"/>
    <w:rsid w:val="00983ACE"/>
    <w:rsid w:val="00994392"/>
    <w:rsid w:val="009B38A5"/>
    <w:rsid w:val="009C2EFA"/>
    <w:rsid w:val="009C584A"/>
    <w:rsid w:val="009F49D6"/>
    <w:rsid w:val="009F5281"/>
    <w:rsid w:val="00A03A56"/>
    <w:rsid w:val="00A11367"/>
    <w:rsid w:val="00A30B45"/>
    <w:rsid w:val="00A46569"/>
    <w:rsid w:val="00A67156"/>
    <w:rsid w:val="00A9136F"/>
    <w:rsid w:val="00A94415"/>
    <w:rsid w:val="00AA110D"/>
    <w:rsid w:val="00AA2291"/>
    <w:rsid w:val="00AB19BA"/>
    <w:rsid w:val="00AB74E8"/>
    <w:rsid w:val="00AC5CF9"/>
    <w:rsid w:val="00AC5E4C"/>
    <w:rsid w:val="00AD716B"/>
    <w:rsid w:val="00AE5ABB"/>
    <w:rsid w:val="00B05F96"/>
    <w:rsid w:val="00B131C1"/>
    <w:rsid w:val="00B240A6"/>
    <w:rsid w:val="00B24F84"/>
    <w:rsid w:val="00B31F43"/>
    <w:rsid w:val="00B42C93"/>
    <w:rsid w:val="00B46723"/>
    <w:rsid w:val="00B54A14"/>
    <w:rsid w:val="00B62FCA"/>
    <w:rsid w:val="00B65C52"/>
    <w:rsid w:val="00B7440A"/>
    <w:rsid w:val="00B75784"/>
    <w:rsid w:val="00BA0B01"/>
    <w:rsid w:val="00BC5CA5"/>
    <w:rsid w:val="00BE7ADB"/>
    <w:rsid w:val="00C07041"/>
    <w:rsid w:val="00C25F37"/>
    <w:rsid w:val="00C27E92"/>
    <w:rsid w:val="00C403DB"/>
    <w:rsid w:val="00C44949"/>
    <w:rsid w:val="00C53141"/>
    <w:rsid w:val="00C633E8"/>
    <w:rsid w:val="00C751C3"/>
    <w:rsid w:val="00C966C9"/>
    <w:rsid w:val="00C96895"/>
    <w:rsid w:val="00C96A13"/>
    <w:rsid w:val="00CB6967"/>
    <w:rsid w:val="00CC3299"/>
    <w:rsid w:val="00CE7A0F"/>
    <w:rsid w:val="00D33B5F"/>
    <w:rsid w:val="00D551D6"/>
    <w:rsid w:val="00D749A2"/>
    <w:rsid w:val="00D76F24"/>
    <w:rsid w:val="00DB1A35"/>
    <w:rsid w:val="00DC1050"/>
    <w:rsid w:val="00DC6AB8"/>
    <w:rsid w:val="00DE0E3F"/>
    <w:rsid w:val="00DF73A2"/>
    <w:rsid w:val="00DF74F7"/>
    <w:rsid w:val="00E077DB"/>
    <w:rsid w:val="00E30B74"/>
    <w:rsid w:val="00E33E3D"/>
    <w:rsid w:val="00E3459D"/>
    <w:rsid w:val="00E53F95"/>
    <w:rsid w:val="00E55FC9"/>
    <w:rsid w:val="00E6592B"/>
    <w:rsid w:val="00E76A65"/>
    <w:rsid w:val="00EA3996"/>
    <w:rsid w:val="00EC15CB"/>
    <w:rsid w:val="00EE2F63"/>
    <w:rsid w:val="00EE5EBC"/>
    <w:rsid w:val="00EE7A6F"/>
    <w:rsid w:val="00EF6A47"/>
    <w:rsid w:val="00F06A5E"/>
    <w:rsid w:val="00F1103C"/>
    <w:rsid w:val="00F116C5"/>
    <w:rsid w:val="00F22BD5"/>
    <w:rsid w:val="00F24A9B"/>
    <w:rsid w:val="00F5533F"/>
    <w:rsid w:val="00F62912"/>
    <w:rsid w:val="00F76B93"/>
    <w:rsid w:val="00F90535"/>
    <w:rsid w:val="00FA18B8"/>
    <w:rsid w:val="00FB68B2"/>
    <w:rsid w:val="00FC4BE7"/>
    <w:rsid w:val="00FC5DEA"/>
    <w:rsid w:val="00FD7A0E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  <w:style w:type="character" w:styleId="Hyperlink">
    <w:name w:val="Hyperlink"/>
    <w:basedOn w:val="DefaultParagraphFont"/>
    <w:uiPriority w:val="99"/>
    <w:unhideWhenUsed/>
    <w:rsid w:val="0021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Harbour Shores</cp:lastModifiedBy>
  <cp:revision>3</cp:revision>
  <cp:lastPrinted>2019-11-12T19:55:00Z</cp:lastPrinted>
  <dcterms:created xsi:type="dcterms:W3CDTF">2019-12-18T21:11:00Z</dcterms:created>
  <dcterms:modified xsi:type="dcterms:W3CDTF">2019-12-19T14:47:00Z</dcterms:modified>
</cp:coreProperties>
</file>